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/>
      </w:pPr>
      <w:r w:rsidDel="00000000" w:rsidR="00000000" w:rsidRPr="00000000">
        <w:rPr>
          <w:rtl w:val="0"/>
        </w:rPr>
        <w:t xml:space="preserve">Поиск пациента</w:t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  <w:t xml:space="preserve">Новые процедуры</w:t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3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